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6DE" w:rsidRPr="008576DE" w:rsidRDefault="008576DE" w:rsidP="008576DE">
      <w:pPr>
        <w:shd w:val="clear" w:color="auto" w:fill="FFFFFF"/>
        <w:spacing w:after="0" w:line="278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76DE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</w:t>
      </w:r>
    </w:p>
    <w:p w:rsidR="008576DE" w:rsidRPr="008576DE" w:rsidRDefault="008576DE" w:rsidP="008576DE">
      <w:pPr>
        <w:shd w:val="clear" w:color="auto" w:fill="FFFFFF"/>
        <w:spacing w:after="0" w:line="278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7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 w:rsidR="0064388C" w:rsidRPr="0064388C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1553</w:t>
      </w:r>
    </w:p>
    <w:p w:rsidR="008576DE" w:rsidRDefault="008576DE" w:rsidP="003C7095">
      <w:pPr>
        <w:shd w:val="clear" w:color="auto" w:fill="FFFFFF"/>
        <w:spacing w:after="0" w:line="278" w:lineRule="exact"/>
        <w:jc w:val="center"/>
        <w:rPr>
          <w:rFonts w:ascii="Times New Roman" w:eastAsia="Times New Roman" w:hAnsi="Times New Roman"/>
          <w:bCs/>
          <w:sz w:val="32"/>
          <w:szCs w:val="28"/>
          <w:lang w:eastAsia="ru-RU"/>
        </w:rPr>
      </w:pPr>
    </w:p>
    <w:p w:rsidR="008576DE" w:rsidRDefault="008576DE" w:rsidP="003C7095">
      <w:pPr>
        <w:shd w:val="clear" w:color="auto" w:fill="FFFFFF"/>
        <w:spacing w:after="0" w:line="278" w:lineRule="exact"/>
        <w:jc w:val="center"/>
        <w:rPr>
          <w:rFonts w:ascii="Times New Roman" w:eastAsia="Times New Roman" w:hAnsi="Times New Roman"/>
          <w:bCs/>
          <w:sz w:val="32"/>
          <w:szCs w:val="28"/>
          <w:lang w:eastAsia="ru-RU"/>
        </w:rPr>
      </w:pPr>
    </w:p>
    <w:p w:rsidR="003C7095" w:rsidRDefault="003C7095" w:rsidP="003C7095">
      <w:pPr>
        <w:shd w:val="clear" w:color="auto" w:fill="FFFFFF"/>
        <w:spacing w:after="0" w:line="278" w:lineRule="exact"/>
        <w:jc w:val="center"/>
        <w:rPr>
          <w:rFonts w:ascii="Times New Roman" w:eastAsia="Times New Roman" w:hAnsi="Times New Roman"/>
          <w:bCs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/>
          <w:bCs/>
          <w:sz w:val="32"/>
          <w:szCs w:val="28"/>
          <w:lang w:eastAsia="ru-RU"/>
        </w:rPr>
        <w:t>ГОРОД ДУДИНКА</w:t>
      </w:r>
    </w:p>
    <w:p w:rsidR="003C7095" w:rsidRDefault="003C7095" w:rsidP="003C7095">
      <w:pPr>
        <w:shd w:val="clear" w:color="auto" w:fill="FFFFFF"/>
        <w:spacing w:after="0" w:line="278" w:lineRule="exact"/>
        <w:jc w:val="center"/>
        <w:rPr>
          <w:rFonts w:ascii="Times New Roman" w:eastAsia="Times New Roman" w:hAnsi="Times New Roman"/>
          <w:bCs/>
          <w:caps/>
          <w:sz w:val="32"/>
          <w:szCs w:val="28"/>
          <w:u w:val="single"/>
          <w:lang w:eastAsia="ru-RU"/>
        </w:rPr>
      </w:pPr>
    </w:p>
    <w:p w:rsidR="003C7095" w:rsidRDefault="003C7095" w:rsidP="003C7095">
      <w:pPr>
        <w:shd w:val="clear" w:color="auto" w:fill="FFFFFF"/>
        <w:spacing w:after="0" w:line="278" w:lineRule="exact"/>
        <w:jc w:val="center"/>
        <w:rPr>
          <w:rFonts w:ascii="Times New Roman" w:eastAsia="Times New Roman" w:hAnsi="Times New Roman"/>
          <w:bCs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/>
          <w:bCs/>
          <w:sz w:val="32"/>
          <w:szCs w:val="28"/>
          <w:lang w:eastAsia="ru-RU"/>
        </w:rPr>
        <w:t>ДУДИНСКИЙ ГОРОДСКОЙ СОВЕТ ДЕПУТАТОВ</w:t>
      </w:r>
    </w:p>
    <w:p w:rsidR="003C7095" w:rsidRDefault="003C7095" w:rsidP="003C7095">
      <w:pPr>
        <w:shd w:val="clear" w:color="auto" w:fill="FFFFFF"/>
        <w:spacing w:after="0" w:line="278" w:lineRule="exact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3C7095" w:rsidRDefault="003C7095" w:rsidP="003C7095">
      <w:pPr>
        <w:shd w:val="clear" w:color="auto" w:fill="FFFFFF"/>
        <w:spacing w:after="0" w:line="278" w:lineRule="exact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sz w:val="32"/>
          <w:szCs w:val="28"/>
          <w:lang w:eastAsia="ru-RU"/>
        </w:rPr>
        <w:t>Р Е Ш Е Н И Е</w:t>
      </w:r>
    </w:p>
    <w:p w:rsidR="003C7095" w:rsidRDefault="003C7095" w:rsidP="003C7095">
      <w:pPr>
        <w:shd w:val="clear" w:color="auto" w:fill="FFFFFF"/>
        <w:spacing w:after="0" w:line="278" w:lineRule="exact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3C7095" w:rsidRDefault="003C7095" w:rsidP="003C7095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spacing w:before="389" w:after="0" w:line="278" w:lineRule="exact"/>
        <w:ind w:right="3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00.00.2024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№ 00-0000</w:t>
      </w:r>
    </w:p>
    <w:p w:rsidR="003C7095" w:rsidRDefault="003C7095" w:rsidP="003C7095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7095" w:rsidRDefault="003C7095" w:rsidP="008576D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7095" w:rsidRDefault="003C7095" w:rsidP="003C70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протесте прокурора Таймырского района</w:t>
      </w:r>
    </w:p>
    <w:p w:rsidR="003C7095" w:rsidRDefault="003C7095" w:rsidP="008576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095" w:rsidRDefault="003C7095" w:rsidP="003C709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протест прокурора Таймырского района на </w:t>
      </w:r>
      <w:r w:rsidR="008576DE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ешение Дудинского городского Совета депутатов «Об обеспечении доступа к информации о деятельности органов местного самоуправления города Дудинки», Городской Совет решил:</w:t>
      </w:r>
    </w:p>
    <w:p w:rsidR="003C7095" w:rsidRDefault="003C7095" w:rsidP="003C709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C7095" w:rsidRDefault="003C7095" w:rsidP="003C709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Протест прокурора Таймырского района от 14.11.2024 №</w:t>
      </w:r>
      <w:r w:rsidR="008576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7-02-2024 на решение Дудинского городского Совета депутатов от 14.05.2010 №</w:t>
      </w:r>
      <w:r w:rsidR="008576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05-0228 «Об обеспечении доступа к информации о деятельности органов местного самоуправления города Дудинки» удовлетворить.</w:t>
      </w:r>
    </w:p>
    <w:p w:rsidR="003C7095" w:rsidRDefault="003C7095" w:rsidP="003C709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принятия.</w:t>
      </w:r>
    </w:p>
    <w:p w:rsidR="003C7095" w:rsidRDefault="003C7095" w:rsidP="003C709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Направить копию настоящего Решения прокурору Таймырского района.</w:t>
      </w:r>
    </w:p>
    <w:p w:rsidR="0064388C" w:rsidRDefault="0064388C" w:rsidP="0064388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64388C" w:rsidRDefault="0064388C" w:rsidP="006438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  <w:gridCol w:w="4476"/>
      </w:tblGrid>
      <w:tr w:rsidR="0064388C" w:rsidTr="0064388C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4388C" w:rsidRDefault="0064388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Председатель Городского Совета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4388C" w:rsidRDefault="006438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С. В. Бородин</w:t>
            </w:r>
          </w:p>
        </w:tc>
      </w:tr>
    </w:tbl>
    <w:p w:rsidR="0064388C" w:rsidRDefault="0064388C" w:rsidP="0064388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7095" w:rsidRDefault="003C7095" w:rsidP="003C7095"/>
    <w:p w:rsidR="0087780F" w:rsidRDefault="0087780F"/>
    <w:p w:rsidR="00FC0E67" w:rsidRDefault="00FC0E67"/>
    <w:p w:rsidR="00FC0E67" w:rsidRDefault="00FC0E67"/>
    <w:p w:rsidR="00FC0E67" w:rsidRDefault="00FC0E67"/>
    <w:p w:rsidR="00FC0E67" w:rsidRDefault="00FC0E67"/>
    <w:p w:rsidR="00FC0E67" w:rsidRDefault="00FC0E67"/>
    <w:p w:rsidR="00FC0E67" w:rsidRDefault="00FC0E67"/>
    <w:p w:rsidR="00FC0E67" w:rsidRDefault="00FC0E67"/>
    <w:p w:rsidR="00FC0E67" w:rsidRPr="003E553A" w:rsidRDefault="00FC0E67"/>
    <w:sectPr w:rsidR="00FC0E67" w:rsidRPr="003E553A" w:rsidSect="0064388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53A"/>
    <w:rsid w:val="003C7095"/>
    <w:rsid w:val="003E553A"/>
    <w:rsid w:val="004621E1"/>
    <w:rsid w:val="0064388C"/>
    <w:rsid w:val="008576DE"/>
    <w:rsid w:val="0087780F"/>
    <w:rsid w:val="00FC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B8349"/>
  <w15:chartTrackingRefBased/>
  <w15:docId w15:val="{79FC0F35-A351-4B51-A9ED-4E271507C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0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0E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ПК- 18</dc:creator>
  <cp:keywords/>
  <dc:description/>
  <cp:lastModifiedBy>vv</cp:lastModifiedBy>
  <cp:revision>5</cp:revision>
  <dcterms:created xsi:type="dcterms:W3CDTF">2024-11-22T04:50:00Z</dcterms:created>
  <dcterms:modified xsi:type="dcterms:W3CDTF">2024-11-26T07:34:00Z</dcterms:modified>
</cp:coreProperties>
</file>